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AA9B" w14:textId="77777777" w:rsidR="009D5B75" w:rsidRDefault="009D5B75" w:rsidP="009D5B75">
      <w:pPr>
        <w:jc w:val="center"/>
      </w:pPr>
      <w:r>
        <w:t>DECLARATION</w:t>
      </w:r>
    </w:p>
    <w:p w14:paraId="5A18B747" w14:textId="77777777" w:rsidR="009D5B75" w:rsidRDefault="009D5B75" w:rsidP="009D5B75">
      <w:pPr>
        <w:jc w:val="center"/>
      </w:pPr>
      <w:r>
        <w:t>RVCC Training Video</w:t>
      </w:r>
    </w:p>
    <w:p w14:paraId="013BF6C3" w14:textId="77777777" w:rsidR="009D5B75" w:rsidRDefault="009D5B75" w:rsidP="009D5B75">
      <w:pPr>
        <w:jc w:val="center"/>
      </w:pPr>
    </w:p>
    <w:p w14:paraId="747653C1" w14:textId="77777777" w:rsidR="009D5B75" w:rsidRDefault="009D5B75" w:rsidP="009D5B75">
      <w:r>
        <w:t>Background:</w:t>
      </w:r>
    </w:p>
    <w:p w14:paraId="7A7806CD" w14:textId="77777777" w:rsidR="009D5B75" w:rsidRDefault="009D5B75" w:rsidP="009D5B75">
      <w:r>
        <w:t xml:space="preserve">CPS-ECP has produced a training video in both English and French to be viewed by all those volunteers who wish to continue to conduct Recreational Vessel Courtesy Checks. The video is about 12 minutes in length and covers inspections of both small and larger vessels. The video basically follows Transport Canada’s Pleasure Craft Courtesy Check form starting at the top, then moving down the </w:t>
      </w:r>
      <w:proofErr w:type="gramStart"/>
      <w:r>
        <w:t>left hand</w:t>
      </w:r>
      <w:proofErr w:type="gramEnd"/>
      <w:r>
        <w:t xml:space="preserve"> side followed by the right hand side. A revised version of the form was issued by Transport Canada in 2024. The “Bubbles” to be filled in have been replaced by squares to be filled in with an X. If a boater refuses an </w:t>
      </w:r>
      <w:proofErr w:type="gramStart"/>
      <w:r>
        <w:t>inspection</w:t>
      </w:r>
      <w:proofErr w:type="gramEnd"/>
      <w:r>
        <w:t xml:space="preserve"> you can complete as much of the form by personal observation and submit it.</w:t>
      </w:r>
    </w:p>
    <w:p w14:paraId="7676B801" w14:textId="77777777" w:rsidR="009D5B75" w:rsidRDefault="009D5B75" w:rsidP="009D5B75"/>
    <w:p w14:paraId="69A9DD3B" w14:textId="30A9A048" w:rsidR="009D5B75" w:rsidRDefault="009D5B75" w:rsidP="009D5B75">
      <w:r>
        <w:t xml:space="preserve">Put your CPS-ECP Membership Number in the upper LH space and the CPS-ECP number, 0600, in the upper RH space. </w:t>
      </w:r>
    </w:p>
    <w:p w14:paraId="114F778A" w14:textId="77777777" w:rsidR="009D5B75" w:rsidRDefault="009D5B75" w:rsidP="009D5B75"/>
    <w:p w14:paraId="34991CE4" w14:textId="333848D9" w:rsidR="009D5B75" w:rsidRDefault="009D5B75" w:rsidP="009D5B75">
      <w:r>
        <w:t>Complete the form by putting your name and Squadron in the space in the lower RH corner and submit.</w:t>
      </w:r>
    </w:p>
    <w:p w14:paraId="70F6255A" w14:textId="77777777" w:rsidR="009D5B75" w:rsidRDefault="009D5B75" w:rsidP="009D5B75"/>
    <w:p w14:paraId="49369239" w14:textId="77777777" w:rsidR="009D5B75" w:rsidRDefault="009D5B75" w:rsidP="009D5B75">
      <w:r>
        <w:t>The RVCC Training Video can be found at</w:t>
      </w:r>
      <w:r w:rsidRPr="009D5B75">
        <w:t xml:space="preserve"> </w:t>
      </w:r>
      <w:hyperlink r:id="rId7" w:history="1">
        <w:r>
          <w:rPr>
            <w:rStyle w:val="Hyperlink"/>
            <w:rFonts w:ascii="Segoe UI" w:hAnsi="Segoe UI" w:cs="Segoe UI"/>
            <w:color w:val="2271B1"/>
            <w:sz w:val="20"/>
            <w:szCs w:val="20"/>
          </w:rPr>
          <w:t>https://www.cps-ecp.ca/events/recreation-vessel-courtesy-check/</w:t>
        </w:r>
        <w:r>
          <w:rPr>
            <w:rStyle w:val="Hyperlink"/>
            <w:rFonts w:ascii="Segoe UI" w:hAnsi="Segoe UI" w:cs="Segoe UI"/>
            <w:b/>
            <w:bCs/>
            <w:color w:val="2271B1"/>
            <w:sz w:val="20"/>
            <w:szCs w:val="20"/>
          </w:rPr>
          <w:t>rvcc-training</w:t>
        </w:r>
        <w:r>
          <w:rPr>
            <w:rStyle w:val="Hyperlink"/>
            <w:rFonts w:ascii="Segoe UI" w:hAnsi="Segoe UI" w:cs="Segoe UI"/>
            <w:color w:val="2271B1"/>
            <w:sz w:val="20"/>
            <w:szCs w:val="20"/>
          </w:rPr>
          <w:t>/</w:t>
        </w:r>
      </w:hyperlink>
    </w:p>
    <w:p w14:paraId="545E8BA4" w14:textId="77777777" w:rsidR="009D5B75" w:rsidRDefault="009D5B75" w:rsidP="009D5B75"/>
    <w:p w14:paraId="0FF25832" w14:textId="4D947BCF" w:rsidR="009D5B75" w:rsidRDefault="009D5B75" w:rsidP="009D5B75">
      <w:r>
        <w:t xml:space="preserve">One you have watched the video, understand </w:t>
      </w:r>
      <w:proofErr w:type="gramStart"/>
      <w:r>
        <w:t>it</w:t>
      </w:r>
      <w:proofErr w:type="gramEnd"/>
      <w:r>
        <w:t xml:space="preserve"> and have no questions, please complete the following, sign and date and e-mail or send it back to the National Office.</w:t>
      </w:r>
    </w:p>
    <w:p w14:paraId="5F2E3879" w14:textId="77777777" w:rsidR="009D5B75" w:rsidRDefault="009D5B75" w:rsidP="009D5B75"/>
    <w:p w14:paraId="0B3970A6" w14:textId="77777777" w:rsidR="009D5B75" w:rsidRDefault="009D5B75" w:rsidP="009D5B75">
      <w:proofErr w:type="gramStart"/>
      <w:r>
        <w:t>Name:_</w:t>
      </w:r>
      <w:proofErr w:type="gramEnd"/>
      <w:r>
        <w:t>_________________________________</w:t>
      </w:r>
    </w:p>
    <w:p w14:paraId="35A338FE" w14:textId="77777777" w:rsidR="009D5B75" w:rsidRDefault="009D5B75" w:rsidP="009D5B75">
      <w:proofErr w:type="gramStart"/>
      <w:r>
        <w:t>Squadron:_</w:t>
      </w:r>
      <w:proofErr w:type="gramEnd"/>
      <w:r>
        <w:t>______________________________</w:t>
      </w:r>
    </w:p>
    <w:p w14:paraId="51CE33F3" w14:textId="77777777" w:rsidR="009D5B75" w:rsidRDefault="009D5B75" w:rsidP="009D5B75">
      <w:r>
        <w:t xml:space="preserve">CPS-ECP Membership </w:t>
      </w:r>
      <w:proofErr w:type="gramStart"/>
      <w:r>
        <w:t>Number:_</w:t>
      </w:r>
      <w:proofErr w:type="gramEnd"/>
      <w:r>
        <w:t>_____________</w:t>
      </w:r>
    </w:p>
    <w:p w14:paraId="6EABDCA6" w14:textId="77777777" w:rsidR="009D5B75" w:rsidRDefault="009D5B75" w:rsidP="009D5B75"/>
    <w:p w14:paraId="523CB14F" w14:textId="77777777" w:rsidR="009D5B75" w:rsidRDefault="009D5B75" w:rsidP="009D5B75">
      <w:r>
        <w:t>Declaration: I have viewed the RVCC Training Video, understand it and have no questions.</w:t>
      </w:r>
    </w:p>
    <w:p w14:paraId="7D6AF7D7" w14:textId="77777777" w:rsidR="009D5B75" w:rsidRDefault="009D5B75" w:rsidP="009D5B75"/>
    <w:p w14:paraId="0BB2F2A3" w14:textId="77777777" w:rsidR="009D5B75" w:rsidRDefault="009D5B75" w:rsidP="009D5B75">
      <w:proofErr w:type="gramStart"/>
      <w:r>
        <w:t>Signature:_</w:t>
      </w:r>
      <w:proofErr w:type="gramEnd"/>
      <w:r>
        <w:t>______________________________</w:t>
      </w:r>
    </w:p>
    <w:p w14:paraId="6B1310AF" w14:textId="77777777" w:rsidR="009D5B75" w:rsidRDefault="009D5B75" w:rsidP="009D5B75">
      <w:proofErr w:type="gramStart"/>
      <w:r>
        <w:t>Date:_</w:t>
      </w:r>
      <w:proofErr w:type="gramEnd"/>
      <w:r>
        <w:t>__________________________________</w:t>
      </w:r>
    </w:p>
    <w:p w14:paraId="5573EFA0" w14:textId="77777777" w:rsidR="009D5B75" w:rsidRDefault="009D5B75" w:rsidP="009D5B75"/>
    <w:p w14:paraId="5BBCB63F" w14:textId="733E6828" w:rsidR="009D5B75" w:rsidRDefault="009D5B75" w:rsidP="009D5B75">
      <w:r>
        <w:t>RVCC Declaration, April 2024.doc</w:t>
      </w:r>
      <w:r w:rsidR="005D0A59">
        <w:t>x</w:t>
      </w:r>
    </w:p>
    <w:p w14:paraId="216F78E6" w14:textId="77777777" w:rsidR="008E683A" w:rsidRPr="008E683A" w:rsidRDefault="008E683A" w:rsidP="00762C4E"/>
    <w:sectPr w:rsidR="008E683A" w:rsidRPr="008E683A" w:rsidSect="00CF206D">
      <w:headerReference w:type="even" r:id="rId8"/>
      <w:headerReference w:type="default" r:id="rId9"/>
      <w:footerReference w:type="even" r:id="rId10"/>
      <w:footerReference w:type="default" r:id="rId11"/>
      <w:headerReference w:type="first" r:id="rId12"/>
      <w:footerReference w:type="first" r:id="rId13"/>
      <w:pgSz w:w="12240" w:h="15840"/>
      <w:pgMar w:top="2592" w:right="1800" w:bottom="1440" w:left="1800" w:header="720" w:footer="4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AE8B" w14:textId="77777777" w:rsidR="00CF206D" w:rsidRDefault="00CF206D">
      <w:r>
        <w:separator/>
      </w:r>
    </w:p>
  </w:endnote>
  <w:endnote w:type="continuationSeparator" w:id="0">
    <w:p w14:paraId="1B0D0520" w14:textId="77777777" w:rsidR="00CF206D" w:rsidRDefault="00CF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CCC0" w14:textId="77777777" w:rsidR="000806F5" w:rsidRDefault="0008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6618" w14:textId="77777777" w:rsidR="000806F5" w:rsidRPr="00C52E10" w:rsidRDefault="000806F5" w:rsidP="000806F5">
    <w:pPr>
      <w:pStyle w:val="Footer"/>
      <w:ind w:left="-720"/>
      <w:jc w:val="center"/>
      <w:rPr>
        <w:rFonts w:ascii="Calibri" w:eastAsiaTheme="minorEastAsia" w:hAnsi="Calibri" w:cs="Calibri"/>
        <w:noProof/>
        <w:color w:val="000000"/>
        <w:sz w:val="20"/>
        <w:szCs w:val="20"/>
      </w:rPr>
    </w:pPr>
    <w:r w:rsidRPr="00C52E10">
      <w:rPr>
        <w:rFonts w:ascii="Calibri" w:eastAsiaTheme="minorEastAsia" w:hAnsi="Calibri" w:cs="Calibri"/>
        <w:noProof/>
        <w:color w:val="00294C"/>
        <w:sz w:val="20"/>
        <w:szCs w:val="20"/>
      </w:rPr>
      <w:t>502-111 Grangeway Avenue, Toronto, ON M1H 3E9 </w:t>
    </w:r>
    <w:r w:rsidRPr="00C52E10">
      <w:rPr>
        <w:rFonts w:ascii="Calibri" w:eastAsiaTheme="minorEastAsia" w:hAnsi="Calibri" w:cs="Calibri"/>
        <w:noProof/>
        <w:color w:val="00294C"/>
        <w:sz w:val="20"/>
        <w:szCs w:val="20"/>
      </w:rPr>
      <w:br/>
    </w:r>
    <w:r w:rsidRPr="00C52E10">
      <w:rPr>
        <w:rFonts w:ascii="Calibri" w:eastAsiaTheme="minorEastAsia" w:hAnsi="Calibri" w:cs="Calibri"/>
        <w:b/>
        <w:bCs/>
        <w:noProof/>
        <w:color w:val="00294C"/>
        <w:sz w:val="20"/>
        <w:szCs w:val="20"/>
      </w:rPr>
      <w:t>T.</w:t>
    </w:r>
    <w:r w:rsidRPr="00C52E10">
      <w:rPr>
        <w:rFonts w:ascii="Calibri" w:eastAsiaTheme="minorEastAsia" w:hAnsi="Calibri" w:cs="Calibri"/>
        <w:noProof/>
        <w:color w:val="00294C"/>
        <w:sz w:val="20"/>
        <w:szCs w:val="20"/>
      </w:rPr>
      <w:t xml:space="preserve"> (416) 293-2438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w:t>
    </w:r>
    <w:r w:rsidRPr="00C52E10">
      <w:rPr>
        <w:rFonts w:ascii="Calibri" w:eastAsiaTheme="minorEastAsia" w:hAnsi="Calibri" w:cs="Calibri"/>
        <w:b/>
        <w:bCs/>
        <w:noProof/>
        <w:color w:val="00294C"/>
        <w:sz w:val="20"/>
        <w:szCs w:val="20"/>
      </w:rPr>
      <w:t xml:space="preserve">F. </w:t>
    </w:r>
    <w:r w:rsidRPr="00C52E10">
      <w:rPr>
        <w:rFonts w:ascii="Calibri" w:eastAsiaTheme="minorEastAsia" w:hAnsi="Calibri" w:cs="Calibri"/>
        <w:noProof/>
        <w:color w:val="00294C"/>
        <w:sz w:val="20"/>
        <w:szCs w:val="20"/>
      </w:rPr>
      <w:t xml:space="preserve">(416) 293.2445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1.888.CPS.BOAT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w:t>
    </w:r>
    <w:r w:rsidRPr="00C52E10">
      <w:rPr>
        <w:rFonts w:ascii="Calibri" w:eastAsiaTheme="minorEastAsia" w:hAnsi="Calibri" w:cs="Calibri"/>
        <w:b/>
        <w:bCs/>
        <w:noProof/>
        <w:color w:val="00294C"/>
        <w:sz w:val="20"/>
        <w:szCs w:val="20"/>
      </w:rPr>
      <w:t>Email:</w:t>
    </w:r>
    <w:r w:rsidRPr="00C52E10">
      <w:rPr>
        <w:rFonts w:ascii="Calibri" w:eastAsiaTheme="minorEastAsia" w:hAnsi="Calibri" w:cs="Calibri"/>
        <w:noProof/>
        <w:color w:val="00294C"/>
        <w:sz w:val="20"/>
        <w:szCs w:val="20"/>
      </w:rPr>
      <w:t xml:space="preserve"> hqg@cps-ecp.ca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www.cps-ecp.ca </w:t>
    </w:r>
    <w:r w:rsidRPr="00C52E10">
      <w:rPr>
        <w:rFonts w:ascii="Calibri" w:eastAsiaTheme="minorEastAsia" w:hAnsi="Calibri" w:cs="Calibri"/>
        <w:noProof/>
        <w:color w:val="00294C"/>
        <w:sz w:val="20"/>
        <w:szCs w:val="20"/>
      </w:rPr>
      <w:br/>
    </w:r>
    <w:r w:rsidRPr="00C52E10">
      <w:rPr>
        <w:rFonts w:ascii="Calibri" w:eastAsiaTheme="minorEastAsia" w:hAnsi="Calibri" w:cs="Calibri"/>
        <w:i/>
        <w:iCs/>
        <w:noProof/>
        <w:color w:val="00294C"/>
        <w:sz w:val="16"/>
        <w:szCs w:val="16"/>
      </w:rPr>
      <w:t>Charitable Reg. #10686 5611 RR001</w:t>
    </w:r>
  </w:p>
  <w:p w14:paraId="13F7F94A" w14:textId="37959C80" w:rsidR="005E3EE8" w:rsidRDefault="005E3EE8" w:rsidP="00080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B8F5" w14:textId="77777777" w:rsidR="000806F5" w:rsidRDefault="0008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449D" w14:textId="77777777" w:rsidR="00CF206D" w:rsidRDefault="00CF206D">
      <w:r>
        <w:separator/>
      </w:r>
    </w:p>
  </w:footnote>
  <w:footnote w:type="continuationSeparator" w:id="0">
    <w:p w14:paraId="484B361B" w14:textId="77777777" w:rsidR="00CF206D" w:rsidRDefault="00CF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9AE4" w14:textId="77777777" w:rsidR="000806F5" w:rsidRDefault="00080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731B" w14:textId="77777777" w:rsidR="005E3EE8" w:rsidRDefault="006F7005">
    <w:pPr>
      <w:pStyle w:val="Header"/>
      <w:tabs>
        <w:tab w:val="clear" w:pos="8640"/>
        <w:tab w:val="right" w:pos="9360"/>
      </w:tabs>
      <w:ind w:left="-720" w:right="-720"/>
    </w:pPr>
    <w:r w:rsidRPr="006F7005">
      <w:rPr>
        <w:noProof/>
        <w:lang w:val="en-US"/>
      </w:rPr>
      <w:drawing>
        <wp:inline distT="0" distB="0" distL="0" distR="0" wp14:anchorId="2E0E9AFA" wp14:editId="015C2BE3">
          <wp:extent cx="6460635" cy="617220"/>
          <wp:effectExtent l="25400" t="0" r="0" b="0"/>
          <wp:docPr id="3" name="Picture 2" descr="lthea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eadtop.jpg"/>
                  <pic:cNvPicPr/>
                </pic:nvPicPr>
                <pic:blipFill>
                  <a:blip r:embed="rId1"/>
                  <a:stretch>
                    <a:fillRect/>
                  </a:stretch>
                </pic:blipFill>
                <pic:spPr>
                  <a:xfrm>
                    <a:off x="0" y="0"/>
                    <a:ext cx="6503392" cy="6213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BE4" w14:textId="77777777" w:rsidR="000806F5" w:rsidRDefault="0008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B6EC2"/>
    <w:multiLevelType w:val="hybridMultilevel"/>
    <w:tmpl w:val="76A64C2C"/>
    <w:lvl w:ilvl="0" w:tplc="929AC776">
      <w:start w:val="1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31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C4"/>
    <w:rsid w:val="00006530"/>
    <w:rsid w:val="0001480A"/>
    <w:rsid w:val="000402EF"/>
    <w:rsid w:val="00053F1A"/>
    <w:rsid w:val="000659DC"/>
    <w:rsid w:val="000806F5"/>
    <w:rsid w:val="000B110F"/>
    <w:rsid w:val="000C55B2"/>
    <w:rsid w:val="000C662D"/>
    <w:rsid w:val="000D0016"/>
    <w:rsid w:val="001103F5"/>
    <w:rsid w:val="0012637B"/>
    <w:rsid w:val="001F11AA"/>
    <w:rsid w:val="00256E9B"/>
    <w:rsid w:val="002638A2"/>
    <w:rsid w:val="002D3026"/>
    <w:rsid w:val="003055A2"/>
    <w:rsid w:val="003341F2"/>
    <w:rsid w:val="00341BFE"/>
    <w:rsid w:val="00344885"/>
    <w:rsid w:val="003F719C"/>
    <w:rsid w:val="00473DB4"/>
    <w:rsid w:val="00477854"/>
    <w:rsid w:val="0049190F"/>
    <w:rsid w:val="004B3087"/>
    <w:rsid w:val="004D3ACA"/>
    <w:rsid w:val="004F6698"/>
    <w:rsid w:val="00500D40"/>
    <w:rsid w:val="0050150C"/>
    <w:rsid w:val="005143DB"/>
    <w:rsid w:val="005433B2"/>
    <w:rsid w:val="00562BB0"/>
    <w:rsid w:val="00592B2A"/>
    <w:rsid w:val="005A25CC"/>
    <w:rsid w:val="005A6397"/>
    <w:rsid w:val="005B263C"/>
    <w:rsid w:val="005B35AA"/>
    <w:rsid w:val="005C76F8"/>
    <w:rsid w:val="005D0A59"/>
    <w:rsid w:val="005E3EE8"/>
    <w:rsid w:val="0063700C"/>
    <w:rsid w:val="00642E50"/>
    <w:rsid w:val="00653411"/>
    <w:rsid w:val="006734FB"/>
    <w:rsid w:val="00674B9C"/>
    <w:rsid w:val="00675973"/>
    <w:rsid w:val="006832D8"/>
    <w:rsid w:val="006B51A0"/>
    <w:rsid w:val="006D3A90"/>
    <w:rsid w:val="006F7005"/>
    <w:rsid w:val="007036E5"/>
    <w:rsid w:val="00707499"/>
    <w:rsid w:val="00736DB4"/>
    <w:rsid w:val="00750AC4"/>
    <w:rsid w:val="00762C4E"/>
    <w:rsid w:val="007879C6"/>
    <w:rsid w:val="007A2648"/>
    <w:rsid w:val="007A40BA"/>
    <w:rsid w:val="007B54A2"/>
    <w:rsid w:val="007E001F"/>
    <w:rsid w:val="007E3E72"/>
    <w:rsid w:val="0080414A"/>
    <w:rsid w:val="0080586A"/>
    <w:rsid w:val="008468ED"/>
    <w:rsid w:val="00867F12"/>
    <w:rsid w:val="00870230"/>
    <w:rsid w:val="008A4932"/>
    <w:rsid w:val="008D193F"/>
    <w:rsid w:val="008E683A"/>
    <w:rsid w:val="00912840"/>
    <w:rsid w:val="009215FF"/>
    <w:rsid w:val="00927478"/>
    <w:rsid w:val="009445EC"/>
    <w:rsid w:val="00956764"/>
    <w:rsid w:val="00973B98"/>
    <w:rsid w:val="00983E22"/>
    <w:rsid w:val="009B3DF5"/>
    <w:rsid w:val="009B7C65"/>
    <w:rsid w:val="009D5B75"/>
    <w:rsid w:val="00A14FBC"/>
    <w:rsid w:val="00A165E7"/>
    <w:rsid w:val="00A177D8"/>
    <w:rsid w:val="00A5021C"/>
    <w:rsid w:val="00A57A68"/>
    <w:rsid w:val="00AB0141"/>
    <w:rsid w:val="00AC5149"/>
    <w:rsid w:val="00AD0DB7"/>
    <w:rsid w:val="00AD5546"/>
    <w:rsid w:val="00B10308"/>
    <w:rsid w:val="00B1141C"/>
    <w:rsid w:val="00B26F7C"/>
    <w:rsid w:val="00B33A6C"/>
    <w:rsid w:val="00B73DF5"/>
    <w:rsid w:val="00BB2446"/>
    <w:rsid w:val="00BD0B0E"/>
    <w:rsid w:val="00BE1F3C"/>
    <w:rsid w:val="00BE5722"/>
    <w:rsid w:val="00BF07A7"/>
    <w:rsid w:val="00C34041"/>
    <w:rsid w:val="00C64258"/>
    <w:rsid w:val="00C83BC7"/>
    <w:rsid w:val="00C97CF4"/>
    <w:rsid w:val="00CB3C9B"/>
    <w:rsid w:val="00CE2ACD"/>
    <w:rsid w:val="00CF206D"/>
    <w:rsid w:val="00D02780"/>
    <w:rsid w:val="00D07727"/>
    <w:rsid w:val="00D228EB"/>
    <w:rsid w:val="00D33EA4"/>
    <w:rsid w:val="00D359D2"/>
    <w:rsid w:val="00D51F3F"/>
    <w:rsid w:val="00D83864"/>
    <w:rsid w:val="00D92400"/>
    <w:rsid w:val="00D945B2"/>
    <w:rsid w:val="00DC78A7"/>
    <w:rsid w:val="00DE4024"/>
    <w:rsid w:val="00E133F6"/>
    <w:rsid w:val="00E45861"/>
    <w:rsid w:val="00ED1CF9"/>
    <w:rsid w:val="00F00E5A"/>
    <w:rsid w:val="00F0262B"/>
    <w:rsid w:val="00F214A7"/>
    <w:rsid w:val="00F26AEE"/>
    <w:rsid w:val="00F30397"/>
    <w:rsid w:val="00F567C9"/>
    <w:rsid w:val="00F6005E"/>
    <w:rsid w:val="00F6212C"/>
    <w:rsid w:val="00FA03C6"/>
    <w:rsid w:val="00FA3B26"/>
    <w:rsid w:val="00FE6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D0C5B5"/>
  <w15:docId w15:val="{088E7CD2-A69F-3243-BB21-465ABA7C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93F"/>
    <w:rPr>
      <w:sz w:val="24"/>
      <w:szCs w:val="24"/>
      <w:lang w:val="en-CA"/>
    </w:rPr>
  </w:style>
  <w:style w:type="paragraph" w:styleId="Heading1">
    <w:name w:val="heading 1"/>
    <w:basedOn w:val="Normal"/>
    <w:next w:val="Normal"/>
    <w:qFormat/>
    <w:rsid w:val="008D193F"/>
    <w:pPr>
      <w:keepNext/>
      <w:ind w:left="-360"/>
      <w:outlineLvl w:val="0"/>
    </w:pPr>
    <w:rPr>
      <w:b/>
      <w:bCs/>
      <w:sz w:val="32"/>
    </w:rPr>
  </w:style>
  <w:style w:type="paragraph" w:styleId="Heading2">
    <w:name w:val="heading 2"/>
    <w:basedOn w:val="Normal"/>
    <w:next w:val="Normal"/>
    <w:qFormat/>
    <w:rsid w:val="008D193F"/>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93F"/>
    <w:pPr>
      <w:tabs>
        <w:tab w:val="center" w:pos="4320"/>
        <w:tab w:val="right" w:pos="8640"/>
      </w:tabs>
    </w:pPr>
  </w:style>
  <w:style w:type="paragraph" w:styleId="Footer">
    <w:name w:val="footer"/>
    <w:basedOn w:val="Normal"/>
    <w:rsid w:val="008D193F"/>
    <w:pPr>
      <w:tabs>
        <w:tab w:val="center" w:pos="4320"/>
        <w:tab w:val="right" w:pos="8640"/>
      </w:tabs>
    </w:pPr>
  </w:style>
  <w:style w:type="character" w:styleId="PageNumber">
    <w:name w:val="page number"/>
    <w:basedOn w:val="DefaultParagraphFont"/>
    <w:rsid w:val="008D193F"/>
  </w:style>
  <w:style w:type="paragraph" w:styleId="BalloonText">
    <w:name w:val="Balloon Text"/>
    <w:basedOn w:val="Normal"/>
    <w:semiHidden/>
    <w:rsid w:val="008D193F"/>
    <w:rPr>
      <w:rFonts w:ascii="Tahoma" w:hAnsi="Tahoma" w:cs="Tahoma"/>
      <w:sz w:val="16"/>
      <w:szCs w:val="16"/>
    </w:rPr>
  </w:style>
  <w:style w:type="character" w:styleId="Hyperlink">
    <w:name w:val="Hyperlink"/>
    <w:rsid w:val="00D83864"/>
    <w:rPr>
      <w:color w:val="0000FF"/>
      <w:u w:val="single"/>
    </w:rPr>
  </w:style>
  <w:style w:type="character" w:styleId="FollowedHyperlink">
    <w:name w:val="FollowedHyperlink"/>
    <w:rsid w:val="00D83864"/>
    <w:rPr>
      <w:color w:val="800080"/>
      <w:u w:val="single"/>
    </w:rPr>
  </w:style>
  <w:style w:type="table" w:styleId="TableGrid">
    <w:name w:val="Table Grid"/>
    <w:basedOn w:val="TableNormal"/>
    <w:rsid w:val="004D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739">
      <w:bodyDiv w:val="1"/>
      <w:marLeft w:val="0"/>
      <w:marRight w:val="0"/>
      <w:marTop w:val="0"/>
      <w:marBottom w:val="0"/>
      <w:divBdr>
        <w:top w:val="none" w:sz="0" w:space="0" w:color="auto"/>
        <w:left w:val="none" w:sz="0" w:space="0" w:color="auto"/>
        <w:bottom w:val="none" w:sz="0" w:space="0" w:color="auto"/>
        <w:right w:val="none" w:sz="0" w:space="0" w:color="auto"/>
      </w:divBdr>
    </w:div>
    <w:div w:id="77482592">
      <w:bodyDiv w:val="1"/>
      <w:marLeft w:val="0"/>
      <w:marRight w:val="0"/>
      <w:marTop w:val="0"/>
      <w:marBottom w:val="0"/>
      <w:divBdr>
        <w:top w:val="none" w:sz="0" w:space="0" w:color="auto"/>
        <w:left w:val="none" w:sz="0" w:space="0" w:color="auto"/>
        <w:bottom w:val="none" w:sz="0" w:space="0" w:color="auto"/>
        <w:right w:val="none" w:sz="0" w:space="0" w:color="auto"/>
      </w:divBdr>
      <w:divsChild>
        <w:div w:id="1217277912">
          <w:marLeft w:val="0"/>
          <w:marRight w:val="0"/>
          <w:marTop w:val="0"/>
          <w:marBottom w:val="120"/>
          <w:divBdr>
            <w:top w:val="none" w:sz="0" w:space="0" w:color="auto"/>
            <w:left w:val="none" w:sz="0" w:space="0" w:color="auto"/>
            <w:bottom w:val="none" w:sz="0" w:space="0" w:color="auto"/>
            <w:right w:val="none" w:sz="0" w:space="0" w:color="auto"/>
          </w:divBdr>
          <w:divsChild>
            <w:div w:id="1485078035">
              <w:marLeft w:val="0"/>
              <w:marRight w:val="0"/>
              <w:marTop w:val="0"/>
              <w:marBottom w:val="0"/>
              <w:divBdr>
                <w:top w:val="none" w:sz="0" w:space="0" w:color="auto"/>
                <w:left w:val="none" w:sz="0" w:space="0" w:color="auto"/>
                <w:bottom w:val="none" w:sz="0" w:space="0" w:color="auto"/>
                <w:right w:val="none" w:sz="0" w:space="0" w:color="auto"/>
              </w:divBdr>
              <w:divsChild>
                <w:div w:id="7066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982">
      <w:bodyDiv w:val="1"/>
      <w:marLeft w:val="0"/>
      <w:marRight w:val="0"/>
      <w:marTop w:val="0"/>
      <w:marBottom w:val="0"/>
      <w:divBdr>
        <w:top w:val="none" w:sz="0" w:space="0" w:color="auto"/>
        <w:left w:val="none" w:sz="0" w:space="0" w:color="auto"/>
        <w:bottom w:val="none" w:sz="0" w:space="0" w:color="auto"/>
        <w:right w:val="none" w:sz="0" w:space="0" w:color="auto"/>
      </w:divBdr>
    </w:div>
    <w:div w:id="398021021">
      <w:bodyDiv w:val="1"/>
      <w:marLeft w:val="0"/>
      <w:marRight w:val="0"/>
      <w:marTop w:val="0"/>
      <w:marBottom w:val="0"/>
      <w:divBdr>
        <w:top w:val="none" w:sz="0" w:space="0" w:color="auto"/>
        <w:left w:val="none" w:sz="0" w:space="0" w:color="auto"/>
        <w:bottom w:val="none" w:sz="0" w:space="0" w:color="auto"/>
        <w:right w:val="none" w:sz="0" w:space="0" w:color="auto"/>
      </w:divBdr>
    </w:div>
    <w:div w:id="719523790">
      <w:bodyDiv w:val="1"/>
      <w:marLeft w:val="0"/>
      <w:marRight w:val="0"/>
      <w:marTop w:val="0"/>
      <w:marBottom w:val="0"/>
      <w:divBdr>
        <w:top w:val="none" w:sz="0" w:space="0" w:color="auto"/>
        <w:left w:val="none" w:sz="0" w:space="0" w:color="auto"/>
        <w:bottom w:val="none" w:sz="0" w:space="0" w:color="auto"/>
        <w:right w:val="none" w:sz="0" w:space="0" w:color="auto"/>
      </w:divBdr>
    </w:div>
    <w:div w:id="1010177383">
      <w:bodyDiv w:val="1"/>
      <w:marLeft w:val="0"/>
      <w:marRight w:val="0"/>
      <w:marTop w:val="0"/>
      <w:marBottom w:val="0"/>
      <w:divBdr>
        <w:top w:val="none" w:sz="0" w:space="0" w:color="auto"/>
        <w:left w:val="none" w:sz="0" w:space="0" w:color="auto"/>
        <w:bottom w:val="none" w:sz="0" w:space="0" w:color="auto"/>
        <w:right w:val="none" w:sz="0" w:space="0" w:color="auto"/>
      </w:divBdr>
      <w:divsChild>
        <w:div w:id="1388841566">
          <w:marLeft w:val="0"/>
          <w:marRight w:val="0"/>
          <w:marTop w:val="0"/>
          <w:marBottom w:val="120"/>
          <w:divBdr>
            <w:top w:val="none" w:sz="0" w:space="0" w:color="auto"/>
            <w:left w:val="none" w:sz="0" w:space="0" w:color="auto"/>
            <w:bottom w:val="none" w:sz="0" w:space="0" w:color="auto"/>
            <w:right w:val="none" w:sz="0" w:space="0" w:color="auto"/>
          </w:divBdr>
          <w:divsChild>
            <w:div w:id="1041708498">
              <w:marLeft w:val="0"/>
              <w:marRight w:val="0"/>
              <w:marTop w:val="0"/>
              <w:marBottom w:val="0"/>
              <w:divBdr>
                <w:top w:val="none" w:sz="0" w:space="0" w:color="auto"/>
                <w:left w:val="none" w:sz="0" w:space="0" w:color="auto"/>
                <w:bottom w:val="none" w:sz="0" w:space="0" w:color="auto"/>
                <w:right w:val="none" w:sz="0" w:space="0" w:color="auto"/>
              </w:divBdr>
              <w:divsChild>
                <w:div w:id="808740567">
                  <w:marLeft w:val="0"/>
                  <w:marRight w:val="0"/>
                  <w:marTop w:val="0"/>
                  <w:marBottom w:val="0"/>
                  <w:divBdr>
                    <w:top w:val="none" w:sz="0" w:space="0" w:color="auto"/>
                    <w:left w:val="none" w:sz="0" w:space="0" w:color="auto"/>
                    <w:bottom w:val="none" w:sz="0" w:space="0" w:color="auto"/>
                    <w:right w:val="none" w:sz="0" w:space="0" w:color="auto"/>
                  </w:divBdr>
                </w:div>
                <w:div w:id="1719551102">
                  <w:marLeft w:val="0"/>
                  <w:marRight w:val="0"/>
                  <w:marTop w:val="0"/>
                  <w:marBottom w:val="0"/>
                  <w:divBdr>
                    <w:top w:val="none" w:sz="0" w:space="0" w:color="auto"/>
                    <w:left w:val="none" w:sz="0" w:space="0" w:color="auto"/>
                    <w:bottom w:val="none" w:sz="0" w:space="0" w:color="auto"/>
                    <w:right w:val="none" w:sz="0" w:space="0" w:color="auto"/>
                  </w:divBdr>
                  <w:divsChild>
                    <w:div w:id="204486466">
                      <w:marLeft w:val="0"/>
                      <w:marRight w:val="0"/>
                      <w:marTop w:val="0"/>
                      <w:marBottom w:val="0"/>
                      <w:divBdr>
                        <w:top w:val="none" w:sz="0" w:space="0" w:color="auto"/>
                        <w:left w:val="none" w:sz="0" w:space="0" w:color="auto"/>
                        <w:bottom w:val="none" w:sz="0" w:space="0" w:color="auto"/>
                        <w:right w:val="none" w:sz="0" w:space="0" w:color="auto"/>
                      </w:divBdr>
                    </w:div>
                    <w:div w:id="16630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6667">
      <w:bodyDiv w:val="1"/>
      <w:marLeft w:val="0"/>
      <w:marRight w:val="0"/>
      <w:marTop w:val="0"/>
      <w:marBottom w:val="0"/>
      <w:divBdr>
        <w:top w:val="none" w:sz="0" w:space="0" w:color="auto"/>
        <w:left w:val="none" w:sz="0" w:space="0" w:color="auto"/>
        <w:bottom w:val="none" w:sz="0" w:space="0" w:color="auto"/>
        <w:right w:val="none" w:sz="0" w:space="0" w:color="auto"/>
      </w:divBdr>
    </w:div>
    <w:div w:id="1719476430">
      <w:bodyDiv w:val="1"/>
      <w:marLeft w:val="0"/>
      <w:marRight w:val="0"/>
      <w:marTop w:val="0"/>
      <w:marBottom w:val="0"/>
      <w:divBdr>
        <w:top w:val="none" w:sz="0" w:space="0" w:color="auto"/>
        <w:left w:val="none" w:sz="0" w:space="0" w:color="auto"/>
        <w:bottom w:val="none" w:sz="0" w:space="0" w:color="auto"/>
        <w:right w:val="none" w:sz="0" w:space="0" w:color="auto"/>
      </w:divBdr>
      <w:divsChild>
        <w:div w:id="1342392578">
          <w:marLeft w:val="0"/>
          <w:marRight w:val="0"/>
          <w:marTop w:val="0"/>
          <w:marBottom w:val="120"/>
          <w:divBdr>
            <w:top w:val="none" w:sz="0" w:space="0" w:color="auto"/>
            <w:left w:val="none" w:sz="0" w:space="0" w:color="auto"/>
            <w:bottom w:val="none" w:sz="0" w:space="0" w:color="auto"/>
            <w:right w:val="none" w:sz="0" w:space="0" w:color="auto"/>
          </w:divBdr>
          <w:divsChild>
            <w:div w:id="1081946241">
              <w:marLeft w:val="0"/>
              <w:marRight w:val="0"/>
              <w:marTop w:val="0"/>
              <w:marBottom w:val="0"/>
              <w:divBdr>
                <w:top w:val="none" w:sz="0" w:space="0" w:color="auto"/>
                <w:left w:val="none" w:sz="0" w:space="0" w:color="auto"/>
                <w:bottom w:val="none" w:sz="0" w:space="0" w:color="auto"/>
                <w:right w:val="none" w:sz="0" w:space="0" w:color="auto"/>
              </w:divBdr>
              <w:divsChild>
                <w:div w:id="309987720">
                  <w:marLeft w:val="0"/>
                  <w:marRight w:val="0"/>
                  <w:marTop w:val="0"/>
                  <w:marBottom w:val="0"/>
                  <w:divBdr>
                    <w:top w:val="none" w:sz="0" w:space="0" w:color="auto"/>
                    <w:left w:val="none" w:sz="0" w:space="0" w:color="auto"/>
                    <w:bottom w:val="none" w:sz="0" w:space="0" w:color="auto"/>
                    <w:right w:val="none" w:sz="0" w:space="0" w:color="auto"/>
                  </w:divBdr>
                </w:div>
                <w:div w:id="2036689989">
                  <w:marLeft w:val="0"/>
                  <w:marRight w:val="0"/>
                  <w:marTop w:val="0"/>
                  <w:marBottom w:val="0"/>
                  <w:divBdr>
                    <w:top w:val="none" w:sz="0" w:space="0" w:color="auto"/>
                    <w:left w:val="none" w:sz="0" w:space="0" w:color="auto"/>
                    <w:bottom w:val="none" w:sz="0" w:space="0" w:color="auto"/>
                    <w:right w:val="none" w:sz="0" w:space="0" w:color="auto"/>
                  </w:divBdr>
                  <w:divsChild>
                    <w:div w:id="724304775">
                      <w:marLeft w:val="0"/>
                      <w:marRight w:val="0"/>
                      <w:marTop w:val="0"/>
                      <w:marBottom w:val="0"/>
                      <w:divBdr>
                        <w:top w:val="none" w:sz="0" w:space="0" w:color="auto"/>
                        <w:left w:val="none" w:sz="0" w:space="0" w:color="auto"/>
                        <w:bottom w:val="none" w:sz="0" w:space="0" w:color="auto"/>
                        <w:right w:val="none" w:sz="0" w:space="0" w:color="auto"/>
                      </w:divBdr>
                    </w:div>
                    <w:div w:id="1630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ps-ecp.ca/events/recreation-vessel-courtesy-check/recreational-vessel-courtesy-check-train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Purchase Order</vt:lpstr>
    </vt:vector>
  </TitlesOfParts>
  <Company>Canadian Power &amp; Sail Squadrons</Company>
  <LinksUpToDate>false</LinksUpToDate>
  <CharactersWithSpaces>1703</CharactersWithSpaces>
  <SharedDoc>false</SharedDoc>
  <HLinks>
    <vt:vector size="6" baseType="variant">
      <vt:variant>
        <vt:i4>721003</vt:i4>
      </vt:variant>
      <vt:variant>
        <vt:i4>0</vt:i4>
      </vt:variant>
      <vt:variant>
        <vt:i4>0</vt:i4>
      </vt:variant>
      <vt:variant>
        <vt:i4>5</vt:i4>
      </vt:variant>
      <vt:variant>
        <vt:lpwstr>mailto:hqg@cps-ecp.ca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dc:title>
  <dc:creator>Brian Burch</dc:creator>
  <cp:lastModifiedBy>Vanessa Schmidt</cp:lastModifiedBy>
  <cp:revision>3</cp:revision>
  <cp:lastPrinted>2014-09-03T15:22:00Z</cp:lastPrinted>
  <dcterms:created xsi:type="dcterms:W3CDTF">2024-04-23T18:23:00Z</dcterms:created>
  <dcterms:modified xsi:type="dcterms:W3CDTF">2024-04-23T18:23:00Z</dcterms:modified>
</cp:coreProperties>
</file>